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A8EF" w14:textId="28720CD4" w:rsidR="007B46C9" w:rsidRDefault="00BC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Sivil Havacılık Kabin Hizmetleri Güz Final Sınav Takvimi- </w:t>
      </w:r>
      <w:hyperlink r:id="rId4" w:history="1">
        <w:r w:rsidRPr="003647E1">
          <w:rPr>
            <w:rStyle w:val="Kpr"/>
            <w:rFonts w:ascii="Times New Roman" w:hAnsi="Times New Roman" w:cs="Times New Roman"/>
            <w:sz w:val="24"/>
            <w:szCs w:val="24"/>
          </w:rPr>
          <w:t>https://akhz.thk.edu.tr/pages/35/sinav-programi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CDC08" w14:textId="3A62E67A" w:rsidR="00BC2532" w:rsidRDefault="00BC2532">
      <w:pPr>
        <w:rPr>
          <w:rFonts w:ascii="Times New Roman" w:hAnsi="Times New Roman" w:cs="Times New Roman"/>
          <w:sz w:val="24"/>
          <w:szCs w:val="24"/>
        </w:rPr>
      </w:pPr>
    </w:p>
    <w:p w14:paraId="7F309867" w14:textId="16E97705" w:rsidR="00BC2532" w:rsidRDefault="00BC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Sivil Hava Ulaştırma İşletmeciliği Güz Final Sınav Takvimi- </w:t>
      </w:r>
      <w:hyperlink r:id="rId5" w:history="1">
        <w:r w:rsidRPr="003647E1">
          <w:rPr>
            <w:rStyle w:val="Kpr"/>
            <w:rFonts w:ascii="Times New Roman" w:hAnsi="Times New Roman" w:cs="Times New Roman"/>
            <w:sz w:val="24"/>
            <w:szCs w:val="24"/>
          </w:rPr>
          <w:t>https://ashu.thk.edu.tr/pages/37/sinav-programi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7ABD3" w14:textId="10D76930" w:rsidR="00BC2532" w:rsidRDefault="00BC2532">
      <w:pPr>
        <w:rPr>
          <w:rFonts w:ascii="Times New Roman" w:hAnsi="Times New Roman" w:cs="Times New Roman"/>
          <w:sz w:val="24"/>
          <w:szCs w:val="24"/>
        </w:rPr>
      </w:pPr>
    </w:p>
    <w:p w14:paraId="32EB1E5F" w14:textId="4C691086" w:rsidR="00BC2532" w:rsidRDefault="00BC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Uçak Teknolojisi</w:t>
      </w:r>
      <w:r>
        <w:rPr>
          <w:rFonts w:ascii="Times New Roman" w:hAnsi="Times New Roman" w:cs="Times New Roman"/>
          <w:sz w:val="24"/>
          <w:szCs w:val="24"/>
        </w:rPr>
        <w:t xml:space="preserve"> Güz Final Sınav Takvimi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3647E1">
          <w:rPr>
            <w:rStyle w:val="Kpr"/>
            <w:rFonts w:ascii="Times New Roman" w:hAnsi="Times New Roman" w:cs="Times New Roman"/>
            <w:sz w:val="24"/>
            <w:szCs w:val="24"/>
          </w:rPr>
          <w:t>https://auct.thk.edu.tr/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BD106" w14:textId="23292999" w:rsidR="00BC2532" w:rsidRPr="00BC2532" w:rsidRDefault="00BC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Lojistiği</w:t>
      </w:r>
      <w:r>
        <w:rPr>
          <w:rFonts w:ascii="Times New Roman" w:hAnsi="Times New Roman" w:cs="Times New Roman"/>
          <w:sz w:val="24"/>
          <w:szCs w:val="24"/>
        </w:rPr>
        <w:t xml:space="preserve"> Güz Final Sınav Takvimi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3647E1">
          <w:rPr>
            <w:rStyle w:val="Kpr"/>
            <w:rFonts w:ascii="Times New Roman" w:hAnsi="Times New Roman" w:cs="Times New Roman"/>
            <w:sz w:val="24"/>
            <w:szCs w:val="24"/>
          </w:rPr>
          <w:t>https://ahlj.thk.edu.tr/pages/38/sinav-programi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2532" w:rsidRPr="00BC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32"/>
    <w:rsid w:val="007B46C9"/>
    <w:rsid w:val="00B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9C49"/>
  <w15:chartTrackingRefBased/>
  <w15:docId w15:val="{D0616D5C-DE19-40FB-9B40-F5130AC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253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C2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hlj.thk.edu.tr/pages/38/sinav-progr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ct.thk.edu.tr/" TargetMode="External"/><Relationship Id="rId5" Type="http://schemas.openxmlformats.org/officeDocument/2006/relationships/hyperlink" Target="https://ashu.thk.edu.tr/pages/37/sinav-programi" TargetMode="External"/><Relationship Id="rId4" Type="http://schemas.openxmlformats.org/officeDocument/2006/relationships/hyperlink" Target="https://akhz.thk.edu.tr/pages/35/sinav-progra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YALÇIN</dc:creator>
  <cp:keywords/>
  <dc:description/>
  <cp:lastModifiedBy>Gülşah YALÇIN</cp:lastModifiedBy>
  <cp:revision>2</cp:revision>
  <dcterms:created xsi:type="dcterms:W3CDTF">2023-01-02T06:08:00Z</dcterms:created>
  <dcterms:modified xsi:type="dcterms:W3CDTF">2023-01-02T06:14:00Z</dcterms:modified>
</cp:coreProperties>
</file>